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1F631CF1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44015">
        <w:rPr>
          <w:rFonts w:eastAsia="Times New Roman"/>
          <w:lang w:eastAsia="ru-RU"/>
        </w:rPr>
        <w:t>2</w:t>
      </w:r>
      <w:r w:rsidR="003F1911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.03.2026 № </w:t>
      </w:r>
      <w:r w:rsidR="003F1911">
        <w:rPr>
          <w:rFonts w:eastAsia="Times New Roman"/>
          <w:lang w:eastAsia="ru-RU"/>
        </w:rPr>
        <w:t>712</w:t>
      </w:r>
    </w:p>
    <w:p w14:paraId="4B653589" w14:textId="77777777" w:rsidR="003B20EE" w:rsidRPr="003F1911" w:rsidRDefault="003B20EE" w:rsidP="003F1911">
      <w:pPr>
        <w:ind w:firstLine="0"/>
        <w:jc w:val="center"/>
        <w:rPr>
          <w:b/>
          <w:bCs/>
        </w:rPr>
      </w:pPr>
    </w:p>
    <w:p w14:paraId="014747A6" w14:textId="5038CA82" w:rsidR="00A07916" w:rsidRPr="003F1911" w:rsidRDefault="003F1911" w:rsidP="003F1911">
      <w:pPr>
        <w:ind w:firstLine="0"/>
        <w:jc w:val="center"/>
        <w:rPr>
          <w:b/>
          <w:bCs/>
        </w:rPr>
      </w:pPr>
      <w:r w:rsidRPr="003F1911">
        <w:rPr>
          <w:b/>
          <w:bCs/>
        </w:rPr>
        <w:t xml:space="preserve">О внесении изменений в постановление Администрация Балахнинского муниципального округа Нижегородской области </w:t>
      </w:r>
      <w:r w:rsidRPr="00CF58AF">
        <w:rPr>
          <w:b/>
          <w:bCs/>
        </w:rPr>
        <w:t>от 23.06.2025 № 1146</w:t>
      </w:r>
      <w:r w:rsidRPr="003F1911">
        <w:rPr>
          <w:b/>
          <w:bCs/>
        </w:rPr>
        <w:t xml:space="preserve"> «Об утверждении тарифов на платные образовательные услуги муниципального бюджетного учреждения дополнительного профессионального образования «Балахнинский учебно-методический центр по гражданской обороне и чрезвычайным ситуациям»</w:t>
      </w:r>
    </w:p>
    <w:p w14:paraId="75AE3E26" w14:textId="77777777" w:rsidR="003F1911" w:rsidRPr="003F1911" w:rsidRDefault="003F1911" w:rsidP="003F1911">
      <w:pPr>
        <w:ind w:firstLine="0"/>
        <w:jc w:val="center"/>
        <w:rPr>
          <w:b/>
          <w:bCs/>
        </w:rPr>
      </w:pPr>
    </w:p>
    <w:p w14:paraId="1FD726CA" w14:textId="599764D2" w:rsidR="003F1911" w:rsidRPr="003F1911" w:rsidRDefault="003F1911" w:rsidP="003F1911">
      <w:pPr>
        <w:spacing w:line="360" w:lineRule="auto"/>
        <w:ind w:firstLine="567"/>
      </w:pPr>
      <w:r w:rsidRPr="003F1911">
        <w:t>В соответствии внесением изменений в приказ МЧС России от 25.06.2025</w:t>
      </w:r>
      <w:r>
        <w:t xml:space="preserve"> </w:t>
      </w:r>
      <w:r w:rsidRPr="003F1911">
        <w:t>№ 530 «О внесении изменений в приказ МЧС России от 5 сентября 2021 года</w:t>
      </w:r>
      <w:r>
        <w:t xml:space="preserve"> </w:t>
      </w:r>
      <w:r w:rsidRPr="003F1911">
        <w:t>№ 596», решением Совета депутатов Балахнинского муниципального округа Нижегородской области от 28.04.2021 №177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3F1911">
        <w:rPr>
          <w:b/>
          <w:bCs/>
        </w:rPr>
        <w:t xml:space="preserve"> п о с т а н о в л я е т:</w:t>
      </w:r>
    </w:p>
    <w:p w14:paraId="1BF7D9BE" w14:textId="63A53EC7" w:rsidR="003F1911" w:rsidRPr="003F1911" w:rsidRDefault="003F1911" w:rsidP="003F1911">
      <w:pPr>
        <w:spacing w:line="360" w:lineRule="auto"/>
        <w:ind w:firstLine="567"/>
      </w:pPr>
      <w:r w:rsidRPr="003F1911">
        <w:t xml:space="preserve">1. Внести в постановление Администрации Балахнинского муниципального округа Нижегородской области </w:t>
      </w:r>
      <w:r w:rsidRPr="00CF58AF">
        <w:t>от 23.06.2025 № 1146</w:t>
      </w:r>
      <w:r w:rsidRPr="003F1911">
        <w:t xml:space="preserve"> «Об утверждении тарифов на платные образовательные услуги муниципального бюджетного учреждения дополнительного профессионального образования «Балахнинский учебно-методический центр по гражданской обороне и чрезвычайным ситуациям» (далее – Постановление) следующие изменения:</w:t>
      </w:r>
    </w:p>
    <w:p w14:paraId="70A4580D" w14:textId="77777777" w:rsidR="003F1911" w:rsidRPr="003F1911" w:rsidRDefault="003F1911" w:rsidP="003F1911">
      <w:pPr>
        <w:spacing w:line="360" w:lineRule="auto"/>
        <w:ind w:firstLine="567"/>
      </w:pPr>
      <w:r w:rsidRPr="003F1911">
        <w:t>1.1. Пункт 2 Приложения «Тарифы на платные образовательные услуги муниципального бюджетного учреждения дополнительного профессионального образования «Балахнинский учебно-методический центр по гражданской обороне и чрезвычайным ситуациям»» к Постановлению изложить в следующей редакции:</w:t>
      </w:r>
    </w:p>
    <w:p w14:paraId="6BD2F0FE" w14:textId="77777777" w:rsidR="003F1911" w:rsidRPr="003F1911" w:rsidRDefault="003F1911" w:rsidP="003F1911">
      <w:pPr>
        <w:ind w:firstLine="0"/>
      </w:pPr>
      <w:r w:rsidRPr="003F1911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4048"/>
        <w:gridCol w:w="1843"/>
        <w:gridCol w:w="1701"/>
        <w:gridCol w:w="1241"/>
      </w:tblGrid>
      <w:tr w:rsidR="003F1911" w:rsidRPr="003F1911" w14:paraId="01FA7B2E" w14:textId="77777777" w:rsidTr="00A363C9">
        <w:trPr>
          <w:jc w:val="center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4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b/>
                <w:szCs w:val="24"/>
              </w:rPr>
              <w:t>2. Повышение квалификации для руководителей и ответственных должностных лиц за пожарную безопасность:</w:t>
            </w:r>
          </w:p>
        </w:tc>
      </w:tr>
      <w:tr w:rsidR="003F1911" w:rsidRPr="003F1911" w14:paraId="15C3D022" w14:textId="77777777" w:rsidTr="00A363C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3A87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2.1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03F8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 xml:space="preserve">Дополнительная профессиональная </w:t>
            </w:r>
          </w:p>
          <w:p w14:paraId="59E31109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 xml:space="preserve">программа «Повышение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 на </w:t>
            </w:r>
            <w:r w:rsidRPr="003F1911">
              <w:rPr>
                <w:szCs w:val="24"/>
              </w:rPr>
              <w:lastRenderedPageBreak/>
              <w:t xml:space="preserve">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3F1911">
              <w:rPr>
                <w:szCs w:val="24"/>
              </w:rPr>
              <w:t>взрывопожароопасности</w:t>
            </w:r>
            <w:proofErr w:type="spellEnd"/>
            <w:r w:rsidRPr="003F1911">
              <w:rPr>
                <w:szCs w:val="24"/>
              </w:rPr>
              <w:t xml:space="preserve">, </w:t>
            </w:r>
            <w:proofErr w:type="spellStart"/>
            <w:r w:rsidRPr="003F1911">
              <w:rPr>
                <w:szCs w:val="24"/>
              </w:rPr>
              <w:t>взрывопожароопасности</w:t>
            </w:r>
            <w:proofErr w:type="spellEnd"/>
            <w:r w:rsidRPr="003F1911">
              <w:rPr>
                <w:szCs w:val="24"/>
              </w:rPr>
              <w:t xml:space="preserve">, </w:t>
            </w:r>
            <w:proofErr w:type="spellStart"/>
            <w:r w:rsidRPr="003F1911">
              <w:rPr>
                <w:szCs w:val="24"/>
              </w:rPr>
              <w:t>пожароопасности</w:t>
            </w:r>
            <w:proofErr w:type="spellEnd"/>
            <w:r w:rsidRPr="003F191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C1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lastRenderedPageBreak/>
              <w:t>Для групп от 1 до 4</w:t>
            </w:r>
          </w:p>
          <w:p w14:paraId="726C173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  <w:p w14:paraId="37C2FAE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групп до 10 человек</w:t>
            </w:r>
          </w:p>
          <w:p w14:paraId="4E2182F5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  <w:p w14:paraId="76A9CC9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  <w:p w14:paraId="6B19AF2A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C07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69DD066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5F4C744A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13161BEB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239C276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0CE61CA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72E53EA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FA26C28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751C175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D0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4CCC3A3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3 200,00</w:t>
            </w:r>
          </w:p>
          <w:p w14:paraId="51E3214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1181A3C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3575A99E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1 500,00</w:t>
            </w:r>
          </w:p>
          <w:p w14:paraId="7DF8EA7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146B4E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2098248B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07BEBBA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3B325A6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F1911" w:rsidRPr="003F1911" w14:paraId="43696FE3" w14:textId="77777777" w:rsidTr="00A363C9">
        <w:trPr>
          <w:trHeight w:val="197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553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lastRenderedPageBreak/>
              <w:t>2.2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11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Дополнительная профессиональная программа «Повышение квалификации для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3F2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групп от 1 до 4</w:t>
            </w:r>
          </w:p>
          <w:p w14:paraId="1FD114F9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групп до 10 человек</w:t>
            </w:r>
          </w:p>
          <w:p w14:paraId="331E6A2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265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05BA829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F2F87EE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3D7EA97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3F37818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52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3 200,00</w:t>
            </w:r>
          </w:p>
          <w:p w14:paraId="211A86D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11B4E358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1 500,00</w:t>
            </w:r>
          </w:p>
          <w:p w14:paraId="638261A3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1BE88CA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F1911" w:rsidRPr="003F1911" w14:paraId="4AF35EFE" w14:textId="77777777" w:rsidTr="00A363C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234B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2.3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C732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 xml:space="preserve">Дополнительная профессиональная программа «Повышение квалификации для лиц, ответственных за обеспечение пожарной безопасности на объектах защиты, в которых могут одновременно находится 50 и более человек, объектах защиты, отнесенных к категориям повышенной </w:t>
            </w:r>
            <w:proofErr w:type="spellStart"/>
            <w:r w:rsidRPr="003F1911">
              <w:rPr>
                <w:szCs w:val="24"/>
              </w:rPr>
              <w:t>взрывопожароопасности</w:t>
            </w:r>
            <w:proofErr w:type="spellEnd"/>
            <w:r w:rsidRPr="003F1911">
              <w:rPr>
                <w:szCs w:val="24"/>
              </w:rPr>
              <w:t xml:space="preserve">, </w:t>
            </w:r>
            <w:proofErr w:type="spellStart"/>
            <w:r w:rsidRPr="003F1911">
              <w:rPr>
                <w:szCs w:val="24"/>
              </w:rPr>
              <w:t>взрывопожароопасности</w:t>
            </w:r>
            <w:proofErr w:type="spellEnd"/>
            <w:r w:rsidRPr="003F1911">
              <w:rPr>
                <w:szCs w:val="24"/>
              </w:rPr>
              <w:t xml:space="preserve">, </w:t>
            </w:r>
            <w:proofErr w:type="spellStart"/>
            <w:r w:rsidRPr="003F1911">
              <w:rPr>
                <w:szCs w:val="24"/>
              </w:rPr>
              <w:t>пожароопасности</w:t>
            </w:r>
            <w:proofErr w:type="spellEnd"/>
            <w:r w:rsidRPr="003F1911">
              <w:rPr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F9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групп от 1 до 4</w:t>
            </w:r>
          </w:p>
          <w:p w14:paraId="4A0C8C35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  <w:p w14:paraId="5E6B9F6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групп до 10 человек</w:t>
            </w:r>
          </w:p>
          <w:p w14:paraId="61CE02B6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  <w:p w14:paraId="374ADBFB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FA2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0ABBBA4A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EE65AD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463889AE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  <w:p w14:paraId="0206B74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6B2A557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1E7DE66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E30D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3 200,00</w:t>
            </w:r>
          </w:p>
          <w:p w14:paraId="4CFC427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048D9EEE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4816B494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1 500,00</w:t>
            </w:r>
          </w:p>
          <w:p w14:paraId="2A1A5A5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5009C8BA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226655B9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F1911" w:rsidRPr="003F1911" w14:paraId="0944A2C9" w14:textId="77777777" w:rsidTr="00A363C9">
        <w:trPr>
          <w:trHeight w:val="113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065E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2.4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4B05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  <w:r w:rsidRPr="003F1911">
              <w:rPr>
                <w:szCs w:val="24"/>
              </w:rPr>
              <w:t>Для муниципальных бюджетных учреждений обучение по вышеперечисленным программам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6DC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9CF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7DDFC367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205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</w:p>
          <w:p w14:paraId="2E839700" w14:textId="77777777" w:rsidR="003F1911" w:rsidRPr="003F1911" w:rsidRDefault="003F1911" w:rsidP="00A363C9">
            <w:pPr>
              <w:tabs>
                <w:tab w:val="left" w:pos="5348"/>
              </w:tabs>
              <w:spacing w:line="256" w:lineRule="auto"/>
              <w:ind w:firstLine="0"/>
              <w:jc w:val="center"/>
              <w:rPr>
                <w:szCs w:val="24"/>
              </w:rPr>
            </w:pPr>
            <w:r w:rsidRPr="003F1911">
              <w:rPr>
                <w:szCs w:val="24"/>
              </w:rPr>
              <w:t>1 300,00</w:t>
            </w:r>
          </w:p>
        </w:tc>
      </w:tr>
    </w:tbl>
    <w:p w14:paraId="2925ACF2" w14:textId="6EC73E14" w:rsidR="003F1911" w:rsidRPr="003F1911" w:rsidRDefault="003F1911" w:rsidP="003F1911">
      <w:pPr>
        <w:ind w:left="9204" w:firstLine="0"/>
      </w:pPr>
      <w:r w:rsidRPr="003F1911">
        <w:t>».</w:t>
      </w:r>
    </w:p>
    <w:p w14:paraId="25689509" w14:textId="10F04E20" w:rsidR="003F1911" w:rsidRPr="003F1911" w:rsidRDefault="003F1911" w:rsidP="003F1911">
      <w:pPr>
        <w:spacing w:line="360" w:lineRule="auto"/>
        <w:ind w:firstLine="567"/>
      </w:pPr>
      <w:r w:rsidRPr="003F1911">
        <w:t>2. Управлению организационной и проектной деятельности администрации</w:t>
      </w:r>
      <w:r>
        <w:t xml:space="preserve"> </w:t>
      </w:r>
      <w:r w:rsidRPr="003F1911">
        <w:t>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82A3AEF" w14:textId="77777777" w:rsidR="003F1911" w:rsidRPr="003F1911" w:rsidRDefault="003F1911" w:rsidP="003F1911">
      <w:pPr>
        <w:spacing w:line="360" w:lineRule="auto"/>
        <w:ind w:firstLine="567"/>
      </w:pPr>
      <w:r w:rsidRPr="003F1911">
        <w:t>3. Настоящее постановление вступает в силу с момента его официального опубликования.</w:t>
      </w:r>
    </w:p>
    <w:p w14:paraId="4723B34C" w14:textId="77777777" w:rsidR="003F1911" w:rsidRPr="003F1911" w:rsidRDefault="003F1911" w:rsidP="003F1911">
      <w:pPr>
        <w:spacing w:line="360" w:lineRule="auto"/>
        <w:ind w:firstLine="567"/>
      </w:pPr>
      <w:r w:rsidRPr="003F1911">
        <w:t>4. Контроль за исполнением настоящего постановления возложить на заместителя главы администрации (А.Е. Табакова).</w:t>
      </w:r>
    </w:p>
    <w:p w14:paraId="3FA24799" w14:textId="77777777" w:rsidR="003F1911" w:rsidRPr="003F1911" w:rsidRDefault="003F1911" w:rsidP="003F1911">
      <w:pPr>
        <w:ind w:firstLine="0"/>
      </w:pPr>
    </w:p>
    <w:p w14:paraId="4FA17C04" w14:textId="77777777" w:rsidR="003F1911" w:rsidRPr="003F1911" w:rsidRDefault="003F1911" w:rsidP="003F1911">
      <w:pPr>
        <w:ind w:firstLine="0"/>
      </w:pPr>
    </w:p>
    <w:p w14:paraId="011F9194" w14:textId="77777777" w:rsidR="003F1911" w:rsidRPr="003F1911" w:rsidRDefault="003F1911" w:rsidP="003F1911">
      <w:pPr>
        <w:ind w:firstLine="0"/>
      </w:pPr>
    </w:p>
    <w:p w14:paraId="3320925D" w14:textId="39422AD5" w:rsidR="003F1911" w:rsidRPr="003F1911" w:rsidRDefault="003F1911" w:rsidP="003F1911">
      <w:pPr>
        <w:ind w:firstLine="0"/>
      </w:pPr>
      <w:r w:rsidRPr="003F1911">
        <w:t>Глава местного самоуправления</w:t>
      </w:r>
      <w:r w:rsidRPr="003F1911">
        <w:tab/>
      </w:r>
      <w:r w:rsidRPr="003F1911">
        <w:tab/>
      </w:r>
      <w:r w:rsidRPr="003F1911">
        <w:tab/>
      </w:r>
      <w:r w:rsidRPr="003F1911">
        <w:tab/>
      </w:r>
      <w:r>
        <w:tab/>
      </w:r>
      <w:r>
        <w:tab/>
      </w:r>
      <w:proofErr w:type="spellStart"/>
      <w:r w:rsidRPr="003F1911">
        <w:t>А.В.Дранишников</w:t>
      </w:r>
      <w:bookmarkEnd w:id="0"/>
      <w:proofErr w:type="spellEnd"/>
    </w:p>
    <w:sectPr w:rsidR="003F1911" w:rsidRPr="003F191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C995C" w14:textId="77777777" w:rsidR="006244E3" w:rsidRDefault="006244E3" w:rsidP="007F0268">
      <w:r>
        <w:separator/>
      </w:r>
    </w:p>
  </w:endnote>
  <w:endnote w:type="continuationSeparator" w:id="0">
    <w:p w14:paraId="01E05C89" w14:textId="77777777" w:rsidR="006244E3" w:rsidRDefault="006244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DCCC7" w14:textId="77777777" w:rsidR="006244E3" w:rsidRDefault="006244E3" w:rsidP="007F0268">
      <w:r>
        <w:separator/>
      </w:r>
    </w:p>
  </w:footnote>
  <w:footnote w:type="continuationSeparator" w:id="0">
    <w:p w14:paraId="1EF2EC56" w14:textId="77777777" w:rsidR="006244E3" w:rsidRDefault="006244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1911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1CAE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4E3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C2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5D88-98CA-4CFD-9230-8B385441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2026-03-27T06:53:00Z</dcterms:created>
  <dcterms:modified xsi:type="dcterms:W3CDTF">2026-03-27T06:53:00Z</dcterms:modified>
</cp:coreProperties>
</file>